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НП «МАЛОЕ И СРЕДНЕЕ ПРЕДПРИНИМАТЕЛЬСТВО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D05">
        <w:rPr>
          <w:rFonts w:ascii="Times New Roman" w:hAnsi="Times New Roman" w:cs="Times New Roman"/>
          <w:b/>
          <w:sz w:val="28"/>
          <w:szCs w:val="28"/>
        </w:rPr>
        <w:t>В Самарской области объявлен приём документов на получение грантов «</w:t>
      </w:r>
      <w:proofErr w:type="spellStart"/>
      <w:r w:rsidRPr="00C92D05">
        <w:rPr>
          <w:rFonts w:ascii="Times New Roman" w:hAnsi="Times New Roman" w:cs="Times New Roman"/>
          <w:b/>
          <w:sz w:val="28"/>
          <w:szCs w:val="28"/>
        </w:rPr>
        <w:t>Агростартап</w:t>
      </w:r>
      <w:proofErr w:type="spellEnd"/>
      <w:r w:rsidRPr="00C92D05">
        <w:rPr>
          <w:rFonts w:ascii="Times New Roman" w:hAnsi="Times New Roman" w:cs="Times New Roman"/>
          <w:b/>
          <w:sz w:val="28"/>
          <w:szCs w:val="28"/>
        </w:rPr>
        <w:t>»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 xml:space="preserve">В текущем году на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грантовую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 xml:space="preserve"> поддержку самарских фермеров в рамках национального проекта «Малое и среднее предпринимательство» будет направлено более 63,5 </w:t>
      </w:r>
      <w:proofErr w:type="spellStart"/>
      <w:proofErr w:type="gramStart"/>
      <w:r w:rsidRPr="00C92D05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C92D05">
        <w:rPr>
          <w:rFonts w:ascii="Times New Roman" w:hAnsi="Times New Roman" w:cs="Times New Roman"/>
          <w:sz w:val="28"/>
          <w:szCs w:val="28"/>
        </w:rPr>
        <w:t xml:space="preserve"> рублей. </w:t>
      </w:r>
      <w:proofErr w:type="gramStart"/>
      <w:r w:rsidRPr="00C92D05">
        <w:rPr>
          <w:rFonts w:ascii="Times New Roman" w:hAnsi="Times New Roman" w:cs="Times New Roman"/>
          <w:sz w:val="28"/>
          <w:szCs w:val="28"/>
        </w:rPr>
        <w:t xml:space="preserve">Средства областного и федерального бюджетов помогут заявителям воплотить в жизнь свои аграрные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бизнес-проекты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Глава региона Дмитрий Азаров неоднократно подчёркивал, что именно субъекты малого и среднего предпринимательства являются перспективным направлением дальнейшего развития агропромышленного комплекса. «За последние годы доля в валовом региональном продукте малых форм хозяйствования значительно выросла. Необходимо продолжить работу по развитию малых форм хозяйствования», – уверен губернатор.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Гранты по направлению «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Агростартап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>» дают возможность физическим лицам или владельцам личных подворий инициировать свой проект, участвовать в конкурсе и при определении победителем зарегистрировать КФХ и приступить к реализации. Помимо увеличения поголовья, обеспечения техникой и оборудованием, выпуска собственной фермерской продукции, ещё одним положительным эффектом гранта является создание новых рабочих мест.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В 2022 году победителями конкурсного отбора «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Агростартап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>» в рамках нацпроекта было признано 20 заявителей.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«Узнали про программу «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Агростартап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>» в рамках нацпроекта «Малое и среднее предпринимательство». Подумав, мы решились. Друг посоветовал обратиться в Центр компетенций «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Самара-АРИС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 xml:space="preserve">». Там нам помогли составить пятилетний бизнес-план, с которым мы и вышли на конкурс. И неожиданно для себя вошли в двадцатку сильнейших. Грант в размере 5 </w:t>
      </w:r>
      <w:proofErr w:type="spellStart"/>
      <w:proofErr w:type="gramStart"/>
      <w:r w:rsidRPr="00C92D05"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 w:rsidRPr="00C92D05">
        <w:rPr>
          <w:rFonts w:ascii="Times New Roman" w:hAnsi="Times New Roman" w:cs="Times New Roman"/>
          <w:sz w:val="28"/>
          <w:szCs w:val="28"/>
        </w:rPr>
        <w:t xml:space="preserve"> рублей, добавив собственные средства, направили на покупку трактора, фронтального погрузчика, дисковой бороны, косилки,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молокоохладителя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 xml:space="preserve"> на 500 литров и обмотчика рулонов. Он необходим при заготовке сена», – рассказал Алексей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Аваев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>, глава крестьянско-фермерского хозяйства «Аленка» Сергиевского района.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 xml:space="preserve">Подать заявки на участие в конкурсном отборе можно до 21 марта 2023 года по адресу: 443100, Самарская область, г. Самара, </w:t>
      </w:r>
      <w:r w:rsidRPr="00C92D05">
        <w:rPr>
          <w:rFonts w:ascii="Times New Roman" w:hAnsi="Times New Roman" w:cs="Times New Roman"/>
          <w:sz w:val="28"/>
          <w:szCs w:val="28"/>
        </w:rPr>
        <w:lastRenderedPageBreak/>
        <w:t xml:space="preserve">ул. Невская, д.1, </w:t>
      </w:r>
      <w:proofErr w:type="spellStart"/>
      <w:proofErr w:type="gramStart"/>
      <w:r w:rsidRPr="00C92D05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C92D05">
        <w:rPr>
          <w:rFonts w:ascii="Times New Roman" w:hAnsi="Times New Roman" w:cs="Times New Roman"/>
          <w:sz w:val="28"/>
          <w:szCs w:val="28"/>
        </w:rPr>
        <w:t>-mail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mcx@samregion.ru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 xml:space="preserve">, телефон (846) 214-78-96,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>. 113.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Подробнее с критериями, условиями участия и перечнем документов можно ознакомиться в разделах «Документы» и «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Грантовая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 xml:space="preserve"> поддержка» по адресу: https://mcx.samregion.ru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ЖИВОТНОВОДСТВО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D05">
        <w:rPr>
          <w:rFonts w:ascii="Times New Roman" w:hAnsi="Times New Roman" w:cs="Times New Roman"/>
          <w:b/>
          <w:sz w:val="28"/>
          <w:szCs w:val="28"/>
        </w:rPr>
        <w:t>Пришла весна...</w:t>
      </w:r>
    </w:p>
    <w:p w:rsid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Зимовка в хозяйствах проходит ровно. На фермах продолжаются отёлы, которые на большинстве ферм вступили в завершающую стадию. Уделяется должное внимание сохранности молодняка. Радует, что на многих фермах проводится ротация поголовья за счёт приобретения хозяйствами перспективного молодняка в АО «Велес».</w:t>
      </w:r>
      <w:r w:rsidR="001E3B8A">
        <w:rPr>
          <w:rFonts w:ascii="Times New Roman" w:hAnsi="Times New Roman" w:cs="Times New Roman"/>
          <w:sz w:val="28"/>
          <w:szCs w:val="28"/>
        </w:rPr>
        <w:t xml:space="preserve"> </w:t>
      </w:r>
      <w:r w:rsidRPr="00C92D05">
        <w:rPr>
          <w:rFonts w:ascii="Times New Roman" w:hAnsi="Times New Roman" w:cs="Times New Roman"/>
          <w:sz w:val="28"/>
          <w:szCs w:val="28"/>
        </w:rPr>
        <w:t xml:space="preserve">Обновили свои молочные гурты породистыми нетелями в КФХ Е.В. Николаева, А.Н.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Анисифорова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>, Н.Н. Чадаева</w:t>
      </w:r>
    </w:p>
    <w:p w:rsidR="001E3B8A" w:rsidRDefault="001E3B8A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8063" cy="3282950"/>
            <wp:effectExtent l="19050" t="0" r="748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22" cy="328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В ряде хозяй</w:t>
      </w:r>
      <w:proofErr w:type="gramStart"/>
      <w:r w:rsidRPr="00C92D05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C92D05">
        <w:rPr>
          <w:rFonts w:ascii="Times New Roman" w:hAnsi="Times New Roman" w:cs="Times New Roman"/>
          <w:sz w:val="28"/>
          <w:szCs w:val="28"/>
        </w:rPr>
        <w:t xml:space="preserve">иобретено новое молочное оборудование,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машдворы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 xml:space="preserve"> КФХ Ф.П. Фролова, Н.Н. Чадаева и других пополнились современной кормозаготовительной техникой, что скажется на качестве и сроках проведения кампаний по заготовке кормов. Радует, что хозяйства района всё более активно и </w:t>
      </w:r>
      <w:proofErr w:type="spellStart"/>
      <w:proofErr w:type="gramStart"/>
      <w:r w:rsidRPr="00C92D05">
        <w:rPr>
          <w:rFonts w:ascii="Times New Roman" w:hAnsi="Times New Roman" w:cs="Times New Roman"/>
          <w:sz w:val="28"/>
          <w:szCs w:val="28"/>
        </w:rPr>
        <w:t>целена-правленно</w:t>
      </w:r>
      <w:proofErr w:type="spellEnd"/>
      <w:proofErr w:type="gramEnd"/>
      <w:r w:rsidRPr="00C92D05">
        <w:rPr>
          <w:rFonts w:ascii="Times New Roman" w:hAnsi="Times New Roman" w:cs="Times New Roman"/>
          <w:sz w:val="28"/>
          <w:szCs w:val="28"/>
        </w:rPr>
        <w:t xml:space="preserve"> вкладывают средства в модернизацию, развитие отрасли животноводства, вносят свой вклад в продовольственную </w:t>
      </w:r>
      <w:r w:rsidRPr="00C92D05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безопасность региона, страны. Вопросу развития животноводства уделяет внимание глава района Валерий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Князькин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>.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 xml:space="preserve">Как видно из приведённой сводки, наибольшие среднесуточные надои на одну корову получают в настоящее время от своих бурёнок животноводы КФХ Н.Н.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Анисифоровой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 xml:space="preserve">, Р.П. Чернова и А.И. Фролова. Основная часть получаемой на </w:t>
      </w:r>
      <w:proofErr w:type="gramStart"/>
      <w:r w:rsidRPr="00C92D05">
        <w:rPr>
          <w:rFonts w:ascii="Times New Roman" w:hAnsi="Times New Roman" w:cs="Times New Roman"/>
          <w:sz w:val="28"/>
          <w:szCs w:val="28"/>
        </w:rPr>
        <w:t>10 специализирующихся на</w:t>
      </w:r>
      <w:proofErr w:type="gramEnd"/>
      <w:r w:rsidRPr="00C92D05">
        <w:rPr>
          <w:rFonts w:ascii="Times New Roman" w:hAnsi="Times New Roman" w:cs="Times New Roman"/>
          <w:sz w:val="28"/>
          <w:szCs w:val="28"/>
        </w:rPr>
        <w:t xml:space="preserve"> производстве молока фермах продукции своевременно отправляется покупателям, как правило, хорошего и отличного качества – первого сорта. Как показывает практика, получают хорошие результаты по надоям те хозяйства, в которых своевременно и грамотно проведена кампания по заготовке кормов. В большинстве ферм района надои превышают показатели начала весны 2022 года. Улучшили свои позиции годичной давности животноводы КФХ Р.П. Чернова, А.И. Фролова, Е.В. Николаева,  Ф.П. Фролова, П.М. Лысова и другие. Средний уровень надоев по району (9,1 кг) превышает уровень начала марта прошлого года. 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 xml:space="preserve">Средняя цена продукции, реализуемой с молочно-товарных ферм района, начиная с осени 2022 года составляет 26–30 рублей за килограмм, что гораздо выше прошлых лет. В текущем году сохраняются меры господдержки хозяйств, занимающихся животноводством (предоставляются субсидии по компенсации части затрат за приобретённое оборудование, реализованное молоко и другие). Животноводство, особенно производство молока, приносит деньги круглый год. Важно получать надои, позволяющие говорить о рентабельности отрасли даже в зимний период.  Отрадно, что в ряде хозяйств эта цель достигнута.    </w:t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92D05">
        <w:rPr>
          <w:rFonts w:ascii="Times New Roman" w:hAnsi="Times New Roman" w:cs="Times New Roman"/>
          <w:sz w:val="28"/>
          <w:szCs w:val="28"/>
        </w:rPr>
        <w:t>Хорошая новость для владельцев ЛПХ. В текущем году им будет проводиться выплата субсидий на содержание маточного поголовья КРС в размере 5 тысяч рублей за одну голову. На получение разовой в году субсидии имеют право владельцы ЛПХ,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D05">
        <w:rPr>
          <w:rFonts w:ascii="Times New Roman" w:hAnsi="Times New Roman" w:cs="Times New Roman"/>
          <w:sz w:val="28"/>
          <w:szCs w:val="28"/>
        </w:rPr>
        <w:t xml:space="preserve">в подворьях которых содержатся прошедшие ветеринарную обработку, не имеющие заболеваний, в том числе лейкоза, коровы (подтверждается справкой из районной станции по борьбе с болезнями животных), а также земельные участки (справки необходимо получить в сельских поселениях). Предполагается, что выплата субсидий, инициированных правительством и </w:t>
      </w:r>
      <w:proofErr w:type="spellStart"/>
      <w:r w:rsidRPr="00C92D05">
        <w:rPr>
          <w:rFonts w:ascii="Times New Roman" w:hAnsi="Times New Roman" w:cs="Times New Roman"/>
          <w:sz w:val="28"/>
          <w:szCs w:val="28"/>
        </w:rPr>
        <w:t>минсельхозом</w:t>
      </w:r>
      <w:proofErr w:type="spellEnd"/>
      <w:r w:rsidRPr="00C92D05">
        <w:rPr>
          <w:rFonts w:ascii="Times New Roman" w:hAnsi="Times New Roman" w:cs="Times New Roman"/>
          <w:sz w:val="28"/>
          <w:szCs w:val="28"/>
        </w:rPr>
        <w:t xml:space="preserve"> Самарской области, начнётся уже в апреле–мае, после проведения в поселениях весенних ветеринарных обработок животных. Заявления на получение финансовой поддержки – компенсации части затрат на содержание животных, владельцам ЛПХ необходимо подать в управление сельского хозяйства администрации района. </w:t>
      </w:r>
      <w:r w:rsidRPr="00C92D05">
        <w:rPr>
          <w:rFonts w:ascii="Times New Roman" w:hAnsi="Times New Roman" w:cs="Times New Roman"/>
          <w:sz w:val="28"/>
          <w:szCs w:val="28"/>
        </w:rPr>
        <w:lastRenderedPageBreak/>
        <w:t>Субсидии будут выплачиваться только при поступлении заявок и предоставлении названных выше и, возможно, других справок. За дополнительной информацией по вопросу сбора документов на получение субсидий обращаться в управление сельского хозяйства.</w:t>
      </w:r>
    </w:p>
    <w:p w:rsidR="00013CF5" w:rsidRDefault="00C92D05" w:rsidP="00C92D05">
      <w:pPr>
        <w:spacing w:line="240" w:lineRule="auto"/>
        <w:ind w:firstLine="426"/>
        <w:jc w:val="right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92D05">
        <w:rPr>
          <w:rFonts w:ascii="Times New Roman" w:hAnsi="Times New Roman" w:cs="Times New Roman"/>
          <w:b/>
          <w:sz w:val="20"/>
          <w:szCs w:val="20"/>
        </w:rPr>
        <w:t>Рауф</w:t>
      </w:r>
      <w:proofErr w:type="spellEnd"/>
      <w:r w:rsidRPr="00C92D05">
        <w:rPr>
          <w:rFonts w:ascii="Times New Roman" w:hAnsi="Times New Roman" w:cs="Times New Roman"/>
          <w:b/>
          <w:sz w:val="20"/>
          <w:szCs w:val="20"/>
        </w:rPr>
        <w:t xml:space="preserve"> МАХМУТОВ, заместитель руководителя МКУ «Управление сельского хозяйства администрации муниципального района </w:t>
      </w:r>
      <w:proofErr w:type="spellStart"/>
      <w:r w:rsidRPr="00C92D05">
        <w:rPr>
          <w:rFonts w:ascii="Times New Roman" w:hAnsi="Times New Roman" w:cs="Times New Roman"/>
          <w:b/>
          <w:sz w:val="20"/>
          <w:szCs w:val="20"/>
        </w:rPr>
        <w:t>Челно-Вершинский</w:t>
      </w:r>
      <w:proofErr w:type="spellEnd"/>
      <w:r w:rsidRPr="00C92D05">
        <w:rPr>
          <w:rFonts w:ascii="Times New Roman" w:hAnsi="Times New Roman" w:cs="Times New Roman"/>
          <w:b/>
          <w:sz w:val="20"/>
          <w:szCs w:val="20"/>
        </w:rPr>
        <w:t>»</w:t>
      </w:r>
    </w:p>
    <w:p w:rsid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C92D05">
        <w:rPr>
          <w:rFonts w:ascii="Times New Roman" w:hAnsi="Times New Roman" w:cs="Times New Roman"/>
          <w:b/>
        </w:rPr>
        <w:t>Сводка среднесуточных надоев молока от коровы в хозяйствах района</w:t>
      </w:r>
    </w:p>
    <w:p w:rsid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40630" cy="20152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0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05" w:rsidRPr="00C92D05" w:rsidRDefault="00C92D05" w:rsidP="00C92D05">
      <w:pPr>
        <w:spacing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C92D05">
        <w:rPr>
          <w:rFonts w:ascii="Times New Roman" w:hAnsi="Times New Roman" w:cs="Times New Roman"/>
          <w:b/>
          <w:noProof/>
          <w:lang w:eastAsia="ru-RU"/>
        </w:rPr>
        <w:t>Примечание: первая колонка – среднесуточные надои от одной коровы в 2023 году, вторая – за аналогичный период 2022 года</w:t>
      </w:r>
    </w:p>
    <w:sectPr w:rsidR="00C92D05" w:rsidRPr="00C92D05" w:rsidSect="00C92D05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D05"/>
    <w:rsid w:val="00013CF5"/>
    <w:rsid w:val="00195506"/>
    <w:rsid w:val="001E3B8A"/>
    <w:rsid w:val="00C92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C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917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2023-03-27T08:43:00Z</dcterms:created>
  <dcterms:modified xsi:type="dcterms:W3CDTF">2023-03-27T08:53:00Z</dcterms:modified>
</cp:coreProperties>
</file>